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1654" w14:textId="77777777" w:rsidR="00183FA6" w:rsidRPr="00183FA6" w:rsidRDefault="00183FA6" w:rsidP="00183FA6">
      <w:pPr>
        <w:jc w:val="center"/>
        <w:rPr>
          <w:rFonts w:ascii="Arial" w:hAnsi="Arial" w:cs="Arial"/>
          <w:b/>
          <w:bCs/>
        </w:rPr>
      </w:pPr>
      <w:r w:rsidRPr="00183FA6">
        <w:rPr>
          <w:rFonts w:ascii="Arial" w:hAnsi="Arial" w:cs="Arial"/>
          <w:b/>
          <w:bCs/>
        </w:rPr>
        <w:t>REALIZAN ENCUENTRO “EMPRENDIMIENTO Y SUSTENTABILIDAD” EN CANCÚN</w:t>
      </w:r>
    </w:p>
    <w:p w14:paraId="27B680CA" w14:textId="77777777" w:rsidR="00183FA6" w:rsidRPr="00183FA6" w:rsidRDefault="00183FA6" w:rsidP="00183FA6">
      <w:pPr>
        <w:jc w:val="both"/>
        <w:rPr>
          <w:rFonts w:ascii="Arial" w:hAnsi="Arial" w:cs="Arial"/>
        </w:rPr>
      </w:pPr>
    </w:p>
    <w:p w14:paraId="1F778AEB" w14:textId="77777777" w:rsidR="00183FA6" w:rsidRPr="00183FA6" w:rsidRDefault="00183FA6" w:rsidP="00183FA6">
      <w:pPr>
        <w:jc w:val="both"/>
        <w:rPr>
          <w:rFonts w:ascii="Arial" w:hAnsi="Arial" w:cs="Arial"/>
        </w:rPr>
      </w:pPr>
      <w:r w:rsidRPr="00183FA6">
        <w:rPr>
          <w:rFonts w:ascii="Arial" w:hAnsi="Arial" w:cs="Arial"/>
          <w:b/>
          <w:bCs/>
        </w:rPr>
        <w:t>Cancún, Q. R., a 20 de agosto de 2024.-</w:t>
      </w:r>
      <w:r w:rsidRPr="00183FA6">
        <w:rPr>
          <w:rFonts w:ascii="Arial" w:hAnsi="Arial" w:cs="Arial"/>
        </w:rPr>
        <w:t xml:space="preserve"> Con el objetivo de juntar organizaciones  de apoyo al emprendedor, cámaras empresariales, universidades y representantes de los tres niveles de gobierno, para poder desarrollar proyectos que lleven a que Cancún sea una región más próspera  para emprendedores, se llevó a cabo el Encuentro con el Ecosistema Emprendedor de Quintana Roo “Emprendimiento y Sustentabilidad”, realizado por la red Aspen Network </w:t>
      </w:r>
      <w:proofErr w:type="spellStart"/>
      <w:r w:rsidRPr="00183FA6">
        <w:rPr>
          <w:rFonts w:ascii="Arial" w:hAnsi="Arial" w:cs="Arial"/>
        </w:rPr>
        <w:t>of</w:t>
      </w:r>
      <w:proofErr w:type="spellEnd"/>
      <w:r w:rsidRPr="00183FA6">
        <w:rPr>
          <w:rFonts w:ascii="Arial" w:hAnsi="Arial" w:cs="Arial"/>
        </w:rPr>
        <w:t xml:space="preserve"> </w:t>
      </w:r>
      <w:proofErr w:type="spellStart"/>
      <w:r w:rsidRPr="00183FA6">
        <w:rPr>
          <w:rFonts w:ascii="Arial" w:hAnsi="Arial" w:cs="Arial"/>
        </w:rPr>
        <w:t>Development</w:t>
      </w:r>
      <w:proofErr w:type="spellEnd"/>
      <w:r w:rsidRPr="00183FA6">
        <w:rPr>
          <w:rFonts w:ascii="Arial" w:hAnsi="Arial" w:cs="Arial"/>
        </w:rPr>
        <w:t xml:space="preserve"> </w:t>
      </w:r>
      <w:proofErr w:type="spellStart"/>
      <w:r w:rsidRPr="00183FA6">
        <w:rPr>
          <w:rFonts w:ascii="Arial" w:hAnsi="Arial" w:cs="Arial"/>
        </w:rPr>
        <w:t>Entrepreneurs</w:t>
      </w:r>
      <w:proofErr w:type="spellEnd"/>
      <w:r w:rsidRPr="00183FA6">
        <w:rPr>
          <w:rFonts w:ascii="Arial" w:hAnsi="Arial" w:cs="Arial"/>
        </w:rPr>
        <w:t xml:space="preserve"> (ANDE) y Fomento Social Citibanamex.</w:t>
      </w:r>
    </w:p>
    <w:p w14:paraId="4819226D" w14:textId="77777777" w:rsidR="00183FA6" w:rsidRPr="00183FA6" w:rsidRDefault="00183FA6" w:rsidP="00183FA6">
      <w:pPr>
        <w:jc w:val="both"/>
        <w:rPr>
          <w:rFonts w:ascii="Arial" w:hAnsi="Arial" w:cs="Arial"/>
        </w:rPr>
      </w:pPr>
    </w:p>
    <w:p w14:paraId="074A8D43" w14:textId="77777777" w:rsidR="00183FA6" w:rsidRPr="00183FA6" w:rsidRDefault="00183FA6" w:rsidP="00183FA6">
      <w:pPr>
        <w:jc w:val="both"/>
        <w:rPr>
          <w:rFonts w:ascii="Arial" w:hAnsi="Arial" w:cs="Arial"/>
        </w:rPr>
      </w:pPr>
      <w:r w:rsidRPr="00183FA6">
        <w:rPr>
          <w:rFonts w:ascii="Arial" w:hAnsi="Arial" w:cs="Arial"/>
        </w:rPr>
        <w:t xml:space="preserve">El evento se llevó a cabo en el Salón </w:t>
      </w:r>
      <w:proofErr w:type="gramStart"/>
      <w:r w:rsidRPr="00183FA6">
        <w:rPr>
          <w:rFonts w:ascii="Arial" w:hAnsi="Arial" w:cs="Arial"/>
        </w:rPr>
        <w:t>Presidentes</w:t>
      </w:r>
      <w:proofErr w:type="gramEnd"/>
      <w:r w:rsidRPr="00183FA6">
        <w:rPr>
          <w:rFonts w:ascii="Arial" w:hAnsi="Arial" w:cs="Arial"/>
        </w:rPr>
        <w:t xml:space="preserve"> del Palacio Municipal, donde el secretario general, Pablo Gutiérrez Fernández, en representación de la Presidenta Municipal, Ana Paty Peralta, destacó que en el Ayuntamiento de Benito Juárez se busca el desarrollo económico y el emprendimiento de la mano de los Objetivos de Desarrollo Sostenible y de las metas marcadas en la Agenda 2030, de la que México forma parte.</w:t>
      </w:r>
    </w:p>
    <w:p w14:paraId="5219F8C3" w14:textId="77777777" w:rsidR="00183FA6" w:rsidRPr="00183FA6" w:rsidRDefault="00183FA6" w:rsidP="00183FA6">
      <w:pPr>
        <w:jc w:val="both"/>
        <w:rPr>
          <w:rFonts w:ascii="Arial" w:hAnsi="Arial" w:cs="Arial"/>
        </w:rPr>
      </w:pPr>
    </w:p>
    <w:p w14:paraId="49693E3C" w14:textId="77777777" w:rsidR="00183FA6" w:rsidRPr="00183FA6" w:rsidRDefault="00183FA6" w:rsidP="00183FA6">
      <w:pPr>
        <w:jc w:val="both"/>
        <w:rPr>
          <w:rFonts w:ascii="Arial" w:hAnsi="Arial" w:cs="Arial"/>
        </w:rPr>
      </w:pPr>
      <w:r w:rsidRPr="00183FA6">
        <w:rPr>
          <w:rFonts w:ascii="Arial" w:hAnsi="Arial" w:cs="Arial"/>
        </w:rPr>
        <w:t>Asimismo, señaló que en este gobierno se apuesta a la constante capacitación, educación y aprendizaje de las materias que significan bienestar para las y los cancunenses, como lo es la economía y la sustentabilidad.</w:t>
      </w:r>
    </w:p>
    <w:p w14:paraId="65856520" w14:textId="77777777" w:rsidR="00183FA6" w:rsidRPr="00183FA6" w:rsidRDefault="00183FA6" w:rsidP="00183FA6">
      <w:pPr>
        <w:jc w:val="both"/>
        <w:rPr>
          <w:rFonts w:ascii="Arial" w:hAnsi="Arial" w:cs="Arial"/>
        </w:rPr>
      </w:pPr>
    </w:p>
    <w:p w14:paraId="49857AF4" w14:textId="4F98A9C6" w:rsidR="00183FA6" w:rsidRPr="00183FA6" w:rsidRDefault="00183FA6" w:rsidP="00183FA6">
      <w:pPr>
        <w:jc w:val="both"/>
        <w:rPr>
          <w:rFonts w:ascii="Arial" w:hAnsi="Arial" w:cs="Arial"/>
        </w:rPr>
      </w:pPr>
      <w:r w:rsidRPr="00183FA6">
        <w:rPr>
          <w:rFonts w:ascii="Arial" w:hAnsi="Arial" w:cs="Arial"/>
        </w:rPr>
        <w:t xml:space="preserve">Por su parte, el jefe de la Central de América y México de Aspen Network </w:t>
      </w:r>
      <w:proofErr w:type="spellStart"/>
      <w:r w:rsidRPr="00183FA6">
        <w:rPr>
          <w:rFonts w:ascii="Arial" w:hAnsi="Arial" w:cs="Arial"/>
        </w:rPr>
        <w:t>of</w:t>
      </w:r>
      <w:proofErr w:type="spellEnd"/>
      <w:r w:rsidRPr="00183FA6">
        <w:rPr>
          <w:rFonts w:ascii="Arial" w:hAnsi="Arial" w:cs="Arial"/>
        </w:rPr>
        <w:t xml:space="preserve"> </w:t>
      </w:r>
      <w:proofErr w:type="spellStart"/>
      <w:r w:rsidRPr="00183FA6">
        <w:rPr>
          <w:rFonts w:ascii="Arial" w:hAnsi="Arial" w:cs="Arial"/>
        </w:rPr>
        <w:t>Development</w:t>
      </w:r>
      <w:proofErr w:type="spellEnd"/>
      <w:r w:rsidRPr="00183FA6">
        <w:rPr>
          <w:rFonts w:ascii="Arial" w:hAnsi="Arial" w:cs="Arial"/>
        </w:rPr>
        <w:t xml:space="preserve"> </w:t>
      </w:r>
      <w:proofErr w:type="spellStart"/>
      <w:r w:rsidRPr="00183FA6">
        <w:rPr>
          <w:rFonts w:ascii="Arial" w:hAnsi="Arial" w:cs="Arial"/>
        </w:rPr>
        <w:t>Entrepreneurs</w:t>
      </w:r>
      <w:proofErr w:type="spellEnd"/>
      <w:r w:rsidRPr="00183FA6">
        <w:rPr>
          <w:rFonts w:ascii="Arial" w:hAnsi="Arial" w:cs="Arial"/>
        </w:rPr>
        <w:t xml:space="preserve"> (ANDE) </w:t>
      </w:r>
      <w:proofErr w:type="spellStart"/>
      <w:r w:rsidRPr="00183FA6">
        <w:rPr>
          <w:rFonts w:ascii="Arial" w:hAnsi="Arial" w:cs="Arial"/>
        </w:rPr>
        <w:t>The</w:t>
      </w:r>
      <w:proofErr w:type="spellEnd"/>
      <w:r w:rsidRPr="00183FA6">
        <w:rPr>
          <w:rFonts w:ascii="Arial" w:hAnsi="Arial" w:cs="Arial"/>
        </w:rPr>
        <w:t xml:space="preserve"> Aspen </w:t>
      </w:r>
      <w:proofErr w:type="spellStart"/>
      <w:r w:rsidRPr="00183FA6">
        <w:rPr>
          <w:rFonts w:ascii="Arial" w:hAnsi="Arial" w:cs="Arial"/>
        </w:rPr>
        <w:t>Institute</w:t>
      </w:r>
      <w:proofErr w:type="spellEnd"/>
      <w:r w:rsidRPr="00183FA6">
        <w:rPr>
          <w:rFonts w:ascii="Arial" w:hAnsi="Arial" w:cs="Arial"/>
        </w:rPr>
        <w:t>, Pedro Martínez Estrada, señaló que los participantes se reúnen en diferentes mesas de trabajo para poder desarrollar cinco proyectos que catapulten a Cancún como un territorio más fértil para los emprendedores, para que cuando alguien quiera iniciar un negocio encuentre más oportunidades, financiamientos, recursos y todas las herramientas necesarias para su éxito.</w:t>
      </w:r>
    </w:p>
    <w:p w14:paraId="20CAC5EC" w14:textId="77777777" w:rsidR="00183FA6" w:rsidRPr="00183FA6" w:rsidRDefault="00183FA6" w:rsidP="00183FA6">
      <w:pPr>
        <w:jc w:val="both"/>
        <w:rPr>
          <w:rFonts w:ascii="Arial" w:hAnsi="Arial" w:cs="Arial"/>
        </w:rPr>
      </w:pPr>
    </w:p>
    <w:p w14:paraId="1E17BC10" w14:textId="77777777" w:rsidR="00183FA6" w:rsidRPr="00183FA6" w:rsidRDefault="00183FA6" w:rsidP="00183FA6">
      <w:pPr>
        <w:jc w:val="both"/>
        <w:rPr>
          <w:rFonts w:ascii="Arial" w:hAnsi="Arial" w:cs="Arial"/>
        </w:rPr>
      </w:pPr>
      <w:r w:rsidRPr="00183FA6">
        <w:rPr>
          <w:rFonts w:ascii="Arial" w:hAnsi="Arial" w:cs="Arial"/>
        </w:rPr>
        <w:t xml:space="preserve">De la misma manera, indicó que los ciudadanos de Cancún no deben de ver el emplearse con alguien como una opción de desarrollo, sino que inicien su propio negocio con micro, pequeñas y medianas empresas, con una visión de mejorar su calidad de vida. </w:t>
      </w:r>
    </w:p>
    <w:p w14:paraId="0F9676AD" w14:textId="77777777" w:rsidR="00183FA6" w:rsidRPr="00183FA6" w:rsidRDefault="00183FA6" w:rsidP="00183FA6">
      <w:pPr>
        <w:jc w:val="both"/>
        <w:rPr>
          <w:rFonts w:ascii="Arial" w:hAnsi="Arial" w:cs="Arial"/>
        </w:rPr>
      </w:pPr>
    </w:p>
    <w:p w14:paraId="1A537B8E" w14:textId="145E14D8" w:rsidR="00183FA6" w:rsidRPr="00183FA6" w:rsidRDefault="00183FA6" w:rsidP="00183FA6">
      <w:pPr>
        <w:jc w:val="both"/>
        <w:rPr>
          <w:rFonts w:ascii="Arial" w:hAnsi="Arial" w:cs="Arial"/>
        </w:rPr>
      </w:pPr>
      <w:r w:rsidRPr="00183FA6">
        <w:rPr>
          <w:rFonts w:ascii="Arial" w:hAnsi="Arial" w:cs="Arial"/>
        </w:rPr>
        <w:t xml:space="preserve">En ese marco, se efectuaron mesas de trabajo en materia de: Inclusión financiera, Empleabilidad, Mejora Regulatoria, Gobierno Digital, Desarrollo de </w:t>
      </w:r>
      <w:r w:rsidRPr="00183FA6">
        <w:rPr>
          <w:rFonts w:ascii="Arial" w:hAnsi="Arial" w:cs="Arial"/>
        </w:rPr>
        <w:t>medianas empresas</w:t>
      </w:r>
      <w:r w:rsidRPr="00183FA6">
        <w:rPr>
          <w:rFonts w:ascii="Arial" w:hAnsi="Arial" w:cs="Arial"/>
        </w:rPr>
        <w:t xml:space="preserve"> y Derechos laborales.</w:t>
      </w:r>
    </w:p>
    <w:p w14:paraId="0FB7AC9D" w14:textId="77777777" w:rsidR="00183FA6" w:rsidRPr="00183FA6" w:rsidRDefault="00183FA6" w:rsidP="00183FA6">
      <w:pPr>
        <w:jc w:val="both"/>
        <w:rPr>
          <w:rFonts w:ascii="Arial" w:hAnsi="Arial" w:cs="Arial"/>
        </w:rPr>
      </w:pPr>
    </w:p>
    <w:p w14:paraId="1465B517" w14:textId="0F9ED630" w:rsidR="00183FA6" w:rsidRPr="00183FA6" w:rsidRDefault="00183FA6" w:rsidP="00183FA6">
      <w:pPr>
        <w:jc w:val="center"/>
        <w:rPr>
          <w:rFonts w:ascii="Arial" w:hAnsi="Arial" w:cs="Arial"/>
        </w:rPr>
      </w:pPr>
      <w:r w:rsidRPr="00183FA6">
        <w:rPr>
          <w:rFonts w:ascii="Arial" w:hAnsi="Arial" w:cs="Arial"/>
        </w:rPr>
        <w:t>*****</w:t>
      </w:r>
      <w:r>
        <w:rPr>
          <w:rFonts w:ascii="Arial" w:hAnsi="Arial" w:cs="Arial"/>
        </w:rPr>
        <w:t>*******</w:t>
      </w:r>
    </w:p>
    <w:p w14:paraId="1CE0F3B9" w14:textId="77777777" w:rsidR="00183FA6" w:rsidRPr="00183FA6" w:rsidRDefault="00183FA6" w:rsidP="00183FA6">
      <w:pPr>
        <w:jc w:val="both"/>
        <w:rPr>
          <w:rFonts w:ascii="Arial" w:hAnsi="Arial" w:cs="Arial"/>
        </w:rPr>
      </w:pPr>
    </w:p>
    <w:p w14:paraId="7CF2B4CE" w14:textId="77777777" w:rsidR="00183FA6" w:rsidRPr="00183FA6" w:rsidRDefault="00183FA6" w:rsidP="00183FA6">
      <w:pPr>
        <w:jc w:val="center"/>
        <w:rPr>
          <w:rFonts w:ascii="Arial" w:hAnsi="Arial" w:cs="Arial"/>
          <w:b/>
          <w:bCs/>
        </w:rPr>
      </w:pPr>
      <w:r w:rsidRPr="00183FA6">
        <w:rPr>
          <w:rFonts w:ascii="Arial" w:hAnsi="Arial" w:cs="Arial"/>
          <w:b/>
          <w:bCs/>
        </w:rPr>
        <w:t>CAJA DE DATOS</w:t>
      </w:r>
    </w:p>
    <w:p w14:paraId="060F304F" w14:textId="77777777" w:rsidR="00183FA6" w:rsidRPr="00183FA6" w:rsidRDefault="00183FA6" w:rsidP="00183FA6">
      <w:pPr>
        <w:jc w:val="both"/>
        <w:rPr>
          <w:rFonts w:ascii="Arial" w:hAnsi="Arial" w:cs="Arial"/>
        </w:rPr>
      </w:pPr>
    </w:p>
    <w:p w14:paraId="11DE9F1C" w14:textId="0FBD08B7" w:rsidR="00512C37" w:rsidRPr="00183FA6" w:rsidRDefault="00183FA6" w:rsidP="00183FA6">
      <w:pPr>
        <w:jc w:val="both"/>
        <w:rPr>
          <w:rFonts w:ascii="Arial" w:hAnsi="Arial" w:cs="Arial"/>
        </w:rPr>
      </w:pPr>
      <w:r w:rsidRPr="00183FA6">
        <w:rPr>
          <w:rFonts w:ascii="Arial" w:hAnsi="Arial" w:cs="Arial"/>
        </w:rPr>
        <w:t>La Red Aspen de Emprendedores para el Desarrollo (ANDE) es una red global de organizaciones que impulsan el espíritu empresarial en las economías en desarrollo. Los miembros de ANDE brindan servicios críticos de apoyo financiero, educativo y empresarial a empresas pequeñas y en crecimiento (PEC), basándose en la convicción de que las PEC crean empleos, estimulan el crecimiento económico a largo plazo y producen beneficios ambientales y sociales.</w:t>
      </w:r>
    </w:p>
    <w:sectPr w:rsidR="00512C37" w:rsidRPr="00183FA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8821" w14:textId="77777777" w:rsidR="0017699C" w:rsidRDefault="0017699C" w:rsidP="0092028B">
      <w:r>
        <w:separator/>
      </w:r>
    </w:p>
  </w:endnote>
  <w:endnote w:type="continuationSeparator" w:id="0">
    <w:p w14:paraId="1D2D35AC" w14:textId="77777777" w:rsidR="0017699C" w:rsidRDefault="0017699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810C" w14:textId="77777777" w:rsidR="0017699C" w:rsidRDefault="0017699C" w:rsidP="0092028B">
      <w:r>
        <w:separator/>
      </w:r>
    </w:p>
  </w:footnote>
  <w:footnote w:type="continuationSeparator" w:id="0">
    <w:p w14:paraId="39D1A17D" w14:textId="77777777" w:rsidR="0017699C" w:rsidRDefault="0017699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54A2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83FA6">
                            <w:rPr>
                              <w:rFonts w:cstheme="minorHAnsi"/>
                              <w:b/>
                              <w:bCs/>
                              <w:lang w:val="es-ES"/>
                            </w:rPr>
                            <w:t>2932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54A2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83FA6">
                      <w:rPr>
                        <w:rFonts w:cstheme="minorHAnsi"/>
                        <w:b/>
                        <w:bCs/>
                        <w:lang w:val="es-ES"/>
                      </w:rPr>
                      <w:t>2932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7699C"/>
    <w:rsid w:val="00183FA6"/>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2024-08-20T22:46:00Z</dcterms:created>
  <dcterms:modified xsi:type="dcterms:W3CDTF">2024-08-20T22:46:00Z</dcterms:modified>
</cp:coreProperties>
</file>